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780D60" w14:paraId="54CCDD08" w14:textId="77777777" w:rsidTr="00D66D3B">
        <w:tc>
          <w:tcPr>
            <w:tcW w:w="4678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596D2FF5" w14:textId="071E914E" w:rsidR="00780D60" w:rsidRPr="00780D60" w:rsidRDefault="00FC56DB" w:rsidP="00D66D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14:paraId="4CD5AF02" w14:textId="77777777" w:rsidR="00780D60" w:rsidRPr="00780D60" w:rsidRDefault="00780D60" w:rsidP="00D66D3B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3A13112B" w:rsidR="00780D60" w:rsidRDefault="00780D60" w:rsidP="00D66D3B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FC56DB">
              <w:rPr>
                <w:sz w:val="28"/>
                <w:szCs w:val="28"/>
              </w:rPr>
              <w:t>Сахалинской области</w:t>
            </w:r>
          </w:p>
          <w:p w14:paraId="08AC4B2E" w14:textId="1C0B5349" w:rsidR="00317724" w:rsidRPr="00780D60" w:rsidRDefault="00317724" w:rsidP="00D66D3B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7405B9">
              <w:rPr>
                <w:sz w:val="28"/>
                <w:szCs w:val="28"/>
              </w:rPr>
              <w:t xml:space="preserve">от </w:t>
            </w:r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ADEAA2B0CB2B4D1DB708C00B385BA12D"/>
                </w:placeholder>
              </w:sdtPr>
              <w:sdtContent>
                <w:r w:rsidR="0040410D">
                  <w:rPr>
                    <w:sz w:val="28"/>
                    <w:szCs w:val="28"/>
                    <w:u w:val="single"/>
                  </w:rPr>
                  <w:t>07.08.2026</w:t>
                </w:r>
              </w:sdtContent>
            </w:sdt>
            <w:r w:rsidRPr="00222FA7">
              <w:rPr>
                <w:sz w:val="28"/>
                <w:szCs w:val="28"/>
              </w:rPr>
              <w:t xml:space="preserve"> №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8E38CB170A464A8D8B96B3B85227DE09"/>
                </w:placeholder>
              </w:sdtPr>
              <w:sdtContent>
                <w:r w:rsidR="0040410D">
                  <w:rPr>
                    <w:sz w:val="28"/>
                    <w:szCs w:val="28"/>
                    <w:u w:val="single"/>
                  </w:rPr>
                  <w:t>452-п/26</w:t>
                </w:r>
              </w:sdtContent>
            </w:sdt>
          </w:p>
        </w:tc>
      </w:tr>
      <w:tr w:rsidR="00FC56DB" w14:paraId="241B5F5B" w14:textId="77777777" w:rsidTr="00D66D3B">
        <w:trPr>
          <w:gridAfter w:val="1"/>
          <w:wAfter w:w="4820" w:type="dxa"/>
        </w:trPr>
        <w:tc>
          <w:tcPr>
            <w:tcW w:w="4678" w:type="dxa"/>
          </w:tcPr>
          <w:p w14:paraId="52485405" w14:textId="77777777" w:rsidR="00FC56DB" w:rsidRDefault="00FC56DB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</w:tr>
      <w:tr w:rsidR="00FC56DB" w14:paraId="75F5F3EF" w14:textId="77777777" w:rsidTr="00D66D3B">
        <w:trPr>
          <w:gridAfter w:val="1"/>
          <w:wAfter w:w="4820" w:type="dxa"/>
        </w:trPr>
        <w:tc>
          <w:tcPr>
            <w:tcW w:w="4678" w:type="dxa"/>
          </w:tcPr>
          <w:p w14:paraId="4925EBAB" w14:textId="77777777" w:rsidR="00FC56DB" w:rsidRDefault="00FC56DB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</w:tr>
    </w:tbl>
    <w:p w14:paraId="0AB1F19C" w14:textId="11C8CCCB" w:rsidR="00337D5D" w:rsidRPr="00337D5D" w:rsidRDefault="00337D5D" w:rsidP="00337D5D"/>
    <w:p w14:paraId="6428333A" w14:textId="77777777" w:rsidR="00337D5D" w:rsidRPr="00337D5D" w:rsidRDefault="00337D5D" w:rsidP="00337D5D"/>
    <w:p w14:paraId="70242256" w14:textId="77777777" w:rsidR="00FC56DB" w:rsidRPr="00340BAB" w:rsidRDefault="00FC56DB" w:rsidP="00FC56DB">
      <w:pPr>
        <w:jc w:val="center"/>
        <w:rPr>
          <w:b/>
          <w:bCs/>
          <w:sz w:val="32"/>
          <w:szCs w:val="28"/>
        </w:rPr>
      </w:pPr>
      <w:r w:rsidRPr="003965B5">
        <w:rPr>
          <w:b/>
          <w:bCs/>
          <w:sz w:val="32"/>
          <w:szCs w:val="28"/>
        </w:rPr>
        <w:t>ИЗМЕНЕНИЯ В УСТАВ</w:t>
      </w:r>
    </w:p>
    <w:p w14:paraId="35463162" w14:textId="77777777" w:rsidR="00FC56DB" w:rsidRPr="003965B5" w:rsidRDefault="00FC56DB" w:rsidP="00FC56DB">
      <w:pPr>
        <w:jc w:val="center"/>
        <w:rPr>
          <w:bCs/>
          <w:sz w:val="28"/>
          <w:szCs w:val="28"/>
        </w:rPr>
      </w:pPr>
      <w:r w:rsidRPr="003965B5">
        <w:rPr>
          <w:bCs/>
          <w:sz w:val="28"/>
          <w:szCs w:val="28"/>
        </w:rPr>
        <w:t>муниципального бюджетного дошкольного образовательного учреждения</w:t>
      </w:r>
    </w:p>
    <w:p w14:paraId="60E1450E" w14:textId="77777777" w:rsidR="00FC56DB" w:rsidRPr="003965B5" w:rsidRDefault="00FC56DB" w:rsidP="00FC56D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детский сад № 2 с. Краснополье</w:t>
      </w:r>
      <w:r w:rsidRPr="003965B5">
        <w:rPr>
          <w:bCs/>
          <w:sz w:val="28"/>
          <w:szCs w:val="28"/>
        </w:rPr>
        <w:t xml:space="preserve"> Углегорского муниципального округа</w:t>
      </w:r>
    </w:p>
    <w:p w14:paraId="3D231CBA" w14:textId="77777777" w:rsidR="00FC56DB" w:rsidRDefault="00FC56DB" w:rsidP="00FC56DB">
      <w:pPr>
        <w:jc w:val="center"/>
        <w:rPr>
          <w:bCs/>
          <w:sz w:val="28"/>
          <w:szCs w:val="28"/>
        </w:rPr>
      </w:pPr>
      <w:r w:rsidRPr="00292D26">
        <w:rPr>
          <w:bCs/>
          <w:sz w:val="28"/>
          <w:szCs w:val="28"/>
        </w:rPr>
        <w:t>Сахалинской области</w:t>
      </w:r>
      <w:r>
        <w:rPr>
          <w:bCs/>
          <w:sz w:val="28"/>
          <w:szCs w:val="28"/>
        </w:rPr>
        <w:t xml:space="preserve"> (МБДОУ № 2 с. Краснополье)</w:t>
      </w:r>
    </w:p>
    <w:p w14:paraId="0711E1F7" w14:textId="77777777" w:rsidR="00FC56DB" w:rsidRPr="00292D26" w:rsidRDefault="00FC56DB" w:rsidP="00FC56DB">
      <w:pPr>
        <w:jc w:val="center"/>
        <w:rPr>
          <w:b/>
          <w:bCs/>
          <w:sz w:val="28"/>
          <w:szCs w:val="28"/>
        </w:rPr>
      </w:pPr>
    </w:p>
    <w:p w14:paraId="541684C4" w14:textId="77777777" w:rsidR="00FC56DB" w:rsidRPr="00292D26" w:rsidRDefault="00FC56DB" w:rsidP="00D66D3B">
      <w:pPr>
        <w:pStyle w:val="ab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92D26">
        <w:rPr>
          <w:sz w:val="28"/>
          <w:szCs w:val="28"/>
        </w:rPr>
        <w:t>Пункт 1.2. Устава изложить в следующей редакции:</w:t>
      </w:r>
    </w:p>
    <w:p w14:paraId="7EF02A57" w14:textId="16AEBDC6" w:rsidR="00FC56DB" w:rsidRPr="00FC56DB" w:rsidRDefault="00FC56DB" w:rsidP="00D66D3B">
      <w:pPr>
        <w:pStyle w:val="ab"/>
        <w:widowControl w:val="0"/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FC56DB">
        <w:rPr>
          <w:rStyle w:val="ac"/>
          <w:i w:val="0"/>
          <w:color w:val="000000"/>
          <w:sz w:val="28"/>
          <w:szCs w:val="28"/>
          <w:shd w:val="clear" w:color="auto" w:fill="FFFFFF"/>
        </w:rPr>
        <w:t>«Учреждение создано для обеспечения детей местами в детском саду на основании постановления администрации Углегорского муниципального района Сахалинской области от 15.03.2012 № 82 «О создании муниципального бюджетного дошкольного образовательного учреждения детский сад № 2 с. Краснополье», принятого в соответствии с постановлением мэра Углегорского муни</w:t>
      </w:r>
      <w:r>
        <w:rPr>
          <w:rStyle w:val="ac"/>
          <w:i w:val="0"/>
          <w:color w:val="000000"/>
          <w:sz w:val="28"/>
          <w:szCs w:val="28"/>
          <w:shd w:val="clear" w:color="auto" w:fill="FFFFFF"/>
        </w:rPr>
        <w:t>ципального района от 29.11.2010</w:t>
      </w:r>
      <w:r w:rsidRPr="00FC56DB">
        <w:rPr>
          <w:rStyle w:val="ac"/>
          <w:i w:val="0"/>
          <w:color w:val="000000"/>
          <w:sz w:val="28"/>
          <w:szCs w:val="28"/>
          <w:shd w:val="clear" w:color="auto" w:fill="FFFFFF"/>
        </w:rPr>
        <w:t xml:space="preserve"> № 423 «Об утверждении правил принятия решения о создании, реорганизации, изменении типа и ликвидации муниципальных учреждений и внесения в них изменений»</w:t>
      </w:r>
      <w:r w:rsidRPr="00FC56DB">
        <w:rPr>
          <w:rFonts w:ascii="Arial" w:hAnsi="Arial" w:cs="Arial"/>
          <w:i/>
          <w:color w:val="000000"/>
          <w:shd w:val="clear" w:color="auto" w:fill="FFFFFF"/>
        </w:rPr>
        <w:t>.</w:t>
      </w:r>
    </w:p>
    <w:p w14:paraId="5E955552" w14:textId="77777777" w:rsidR="00FC56DB" w:rsidRPr="008775F6" w:rsidRDefault="00FC56DB" w:rsidP="00D66D3B">
      <w:pPr>
        <w:pStyle w:val="ab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775F6">
        <w:rPr>
          <w:sz w:val="28"/>
          <w:szCs w:val="28"/>
        </w:rPr>
        <w:t>А</w:t>
      </w:r>
      <w:r>
        <w:rPr>
          <w:sz w:val="28"/>
          <w:szCs w:val="28"/>
        </w:rPr>
        <w:t>бзац 4</w:t>
      </w:r>
      <w:r w:rsidRPr="008775F6">
        <w:rPr>
          <w:sz w:val="28"/>
          <w:szCs w:val="28"/>
        </w:rPr>
        <w:t xml:space="preserve"> пункта 3.1. Устава изложить в следующей редакции: </w:t>
      </w:r>
    </w:p>
    <w:p w14:paraId="21F72599" w14:textId="77777777" w:rsidR="00FC56DB" w:rsidRPr="0004644B" w:rsidRDefault="00FC56DB" w:rsidP="00D66D3B">
      <w:pPr>
        <w:ind w:firstLine="709"/>
        <w:jc w:val="both"/>
        <w:rPr>
          <w:sz w:val="28"/>
          <w:szCs w:val="28"/>
        </w:rPr>
      </w:pPr>
      <w:r w:rsidRPr="0004644B">
        <w:rPr>
          <w:color w:val="000000"/>
          <w:sz w:val="28"/>
          <w:szCs w:val="28"/>
          <w:shd w:val="clear" w:color="auto" w:fill="FFFFFF"/>
        </w:rPr>
        <w:t>«При принятии локальных нормативных актов, затрагивающих права воспитанников и работников Учреждения, учитывается мнение советов родителей (законных предст</w:t>
      </w:r>
      <w:r>
        <w:rPr>
          <w:color w:val="000000"/>
          <w:sz w:val="28"/>
          <w:szCs w:val="28"/>
          <w:shd w:val="clear" w:color="auto" w:fill="FFFFFF"/>
        </w:rPr>
        <w:t xml:space="preserve">авителей) воспитанников. </w:t>
      </w:r>
      <w:r w:rsidRPr="0004644B">
        <w:rPr>
          <w:color w:val="000000"/>
          <w:sz w:val="28"/>
          <w:szCs w:val="28"/>
          <w:shd w:val="clear" w:color="auto" w:fill="FFFFFF"/>
        </w:rPr>
        <w:t>Мнение представительных органов работников учитывается в случаях, предусмотренных трудовым законодательством, — при наличии таких органов. В число указанных локальных нормативных актов входят рабочая программа воспитания и календарный план воспитательной работы».</w:t>
      </w:r>
    </w:p>
    <w:p w14:paraId="216A2D42" w14:textId="77777777" w:rsidR="00FC56DB" w:rsidRPr="0004644B" w:rsidRDefault="00FC56DB" w:rsidP="00D66D3B">
      <w:pPr>
        <w:pStyle w:val="ab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Пункт 3.12. Устава изложить в следующей редакции:</w:t>
      </w:r>
    </w:p>
    <w:p w14:paraId="01570C2E" w14:textId="77777777" w:rsidR="00FC56DB" w:rsidRPr="0004644B" w:rsidRDefault="00FC56DB" w:rsidP="00D66D3B">
      <w:pPr>
        <w:pStyle w:val="ab"/>
        <w:ind w:left="0" w:firstLine="709"/>
        <w:jc w:val="both"/>
        <w:rPr>
          <w:sz w:val="28"/>
          <w:szCs w:val="28"/>
        </w:rPr>
      </w:pPr>
      <w:r w:rsidRPr="0004644B">
        <w:rPr>
          <w:sz w:val="28"/>
          <w:szCs w:val="28"/>
        </w:rPr>
        <w:t>«Учебная нагрузка воспитанников в Учреждении не должна превышать нормы, определенные санитарно-эпидемиологическими требованиями к организации образовательной деятельности.</w:t>
      </w:r>
    </w:p>
    <w:p w14:paraId="037AF3F7" w14:textId="77777777" w:rsidR="00FC56DB" w:rsidRPr="0004644B" w:rsidRDefault="00FC56DB" w:rsidP="00D66D3B">
      <w:pPr>
        <w:pStyle w:val="ab"/>
        <w:ind w:left="0" w:firstLine="709"/>
        <w:jc w:val="both"/>
        <w:rPr>
          <w:sz w:val="28"/>
          <w:szCs w:val="28"/>
        </w:rPr>
      </w:pPr>
      <w:r w:rsidRPr="0004644B">
        <w:rPr>
          <w:sz w:val="28"/>
          <w:szCs w:val="28"/>
        </w:rPr>
        <w:t>Для детей раннего возраста от 1 года до 3 лет длительность непрерывной непосредственно образовательной деятельности (занятия) не должна превышать 10 минут. Продолжительность непрерывной непосредственно образовательной деятельности для детей дошкольного возраста составляет: от 3 до 4-х лет — не более 15 минут; от 4-х до 5-ти лет — не более 20 минут; от 5 до 6-ти лет — не более 25 минут; от 6-ти до 7-ми лет — не более 30 минут.</w:t>
      </w:r>
    </w:p>
    <w:p w14:paraId="1EEE0780" w14:textId="77777777" w:rsidR="00FC56DB" w:rsidRPr="0004644B" w:rsidRDefault="00FC56DB" w:rsidP="00D66D3B">
      <w:pPr>
        <w:pStyle w:val="ab"/>
        <w:ind w:left="0" w:firstLine="709"/>
        <w:jc w:val="both"/>
        <w:rPr>
          <w:sz w:val="28"/>
          <w:szCs w:val="28"/>
        </w:rPr>
      </w:pPr>
      <w:r w:rsidRPr="0004644B">
        <w:rPr>
          <w:sz w:val="28"/>
          <w:szCs w:val="28"/>
        </w:rPr>
        <w:t xml:space="preserve">Максимально допустимый объем образовательной нагрузки в первой половине дня не превышает: в младшей группе (дети четвертого года жизни) — 30 минут; в средней группе (дети пятого года жизни) — 40 минут; в старшей </w:t>
      </w:r>
      <w:r w:rsidRPr="0004644B">
        <w:rPr>
          <w:sz w:val="28"/>
          <w:szCs w:val="28"/>
        </w:rPr>
        <w:lastRenderedPageBreak/>
        <w:t>группе (дети шестого года жизни) — 45 минут; в подготовительной группе (дети седьмого года жизни) — 1,5 часа (90 минут).</w:t>
      </w:r>
    </w:p>
    <w:p w14:paraId="2CA28463" w14:textId="77777777" w:rsidR="00FC56DB" w:rsidRPr="0004644B" w:rsidRDefault="00FC56DB" w:rsidP="00D66D3B">
      <w:pPr>
        <w:pStyle w:val="ab"/>
        <w:ind w:left="0" w:firstLine="709"/>
        <w:jc w:val="both"/>
        <w:rPr>
          <w:sz w:val="28"/>
          <w:szCs w:val="28"/>
        </w:rPr>
      </w:pPr>
      <w:r w:rsidRPr="0004644B">
        <w:rPr>
          <w:sz w:val="28"/>
          <w:szCs w:val="28"/>
        </w:rPr>
        <w:t>В середине времени, отведенного на непрерывную образовательную деятельность, проводят физкультурные минутки. Перерывы между периодами непрерывной образовательной деятельности должны составлять не менее 10 минут.</w:t>
      </w:r>
    </w:p>
    <w:p w14:paraId="71BD9E12" w14:textId="30566269" w:rsidR="00FC56DB" w:rsidRDefault="00FC56DB" w:rsidP="00D66D3B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Непосредственно </w:t>
      </w:r>
      <w:r w:rsidRPr="0004644B">
        <w:rPr>
          <w:sz w:val="28"/>
          <w:szCs w:val="28"/>
        </w:rPr>
        <w:t xml:space="preserve">образовательная деятельность с детьми старшего дошкольного возраста может осуществляться во второй половине дня после дневного сна. Ее продолжительность должна составлять не более 25–30 минут в день. </w:t>
      </w:r>
    </w:p>
    <w:p w14:paraId="12660168" w14:textId="77777777" w:rsidR="00FC56DB" w:rsidRPr="0004644B" w:rsidRDefault="00FC56DB" w:rsidP="00D66D3B">
      <w:pPr>
        <w:pStyle w:val="ab"/>
        <w:ind w:left="0" w:firstLine="709"/>
        <w:jc w:val="both"/>
        <w:rPr>
          <w:sz w:val="28"/>
          <w:szCs w:val="28"/>
        </w:rPr>
      </w:pPr>
      <w:r w:rsidRPr="0004644B">
        <w:rPr>
          <w:sz w:val="28"/>
          <w:szCs w:val="28"/>
        </w:rPr>
        <w:t>В середине непрерывной образовательной деятельности статического характера проводятся физкультурные минутки.</w:t>
      </w:r>
    </w:p>
    <w:p w14:paraId="6E509B04" w14:textId="77777777" w:rsidR="00FC56DB" w:rsidRDefault="00FC56DB" w:rsidP="00D66D3B">
      <w:pPr>
        <w:pStyle w:val="ab"/>
        <w:ind w:left="0" w:firstLine="709"/>
        <w:jc w:val="both"/>
        <w:rPr>
          <w:sz w:val="28"/>
          <w:szCs w:val="28"/>
        </w:rPr>
      </w:pPr>
      <w:r w:rsidRPr="0004644B">
        <w:rPr>
          <w:sz w:val="28"/>
          <w:szCs w:val="28"/>
        </w:rPr>
        <w:t xml:space="preserve">Физическое воспитание детей в Учреждении направлено на улучшение здоровья и физического развития, расширение функциональных возможностей детского организма, формирование двигательных навыков и физических качеств. </w:t>
      </w:r>
    </w:p>
    <w:p w14:paraId="2557D70D" w14:textId="77777777" w:rsidR="00FC56DB" w:rsidRDefault="00FC56DB" w:rsidP="00D66D3B">
      <w:pPr>
        <w:pStyle w:val="ab"/>
        <w:ind w:left="0" w:firstLine="709"/>
        <w:jc w:val="both"/>
        <w:rPr>
          <w:sz w:val="28"/>
          <w:szCs w:val="28"/>
        </w:rPr>
      </w:pPr>
      <w:r w:rsidRPr="0004644B">
        <w:rPr>
          <w:sz w:val="28"/>
          <w:szCs w:val="28"/>
        </w:rPr>
        <w:t xml:space="preserve">Двигательный режим, физические упражнения и закаливающие мероприятия осуществляются с учетом здоровья, возраста детей и времени года. </w:t>
      </w:r>
    </w:p>
    <w:p w14:paraId="35E1C518" w14:textId="77777777" w:rsidR="00FC56DB" w:rsidRPr="0004644B" w:rsidRDefault="00FC56DB" w:rsidP="00D66D3B">
      <w:pPr>
        <w:pStyle w:val="ab"/>
        <w:ind w:left="0" w:firstLine="709"/>
        <w:jc w:val="both"/>
        <w:rPr>
          <w:sz w:val="28"/>
          <w:szCs w:val="28"/>
        </w:rPr>
      </w:pPr>
      <w:r w:rsidRPr="0004644B">
        <w:rPr>
          <w:sz w:val="28"/>
          <w:szCs w:val="28"/>
        </w:rPr>
        <w:t>Режим дня должен соответствовать возрастным особенностям детей и способствовать их гармоничному развитию».</w:t>
      </w:r>
    </w:p>
    <w:p w14:paraId="31530C7A" w14:textId="77777777" w:rsidR="00FC56DB" w:rsidRDefault="00FC56DB" w:rsidP="00D66D3B">
      <w:pPr>
        <w:pStyle w:val="ab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Абзац 2 пункта 3.6. Устава изложить в следующей редакции:</w:t>
      </w:r>
    </w:p>
    <w:p w14:paraId="5A12673B" w14:textId="77777777" w:rsidR="00FC56DB" w:rsidRPr="007F4916" w:rsidRDefault="00FC56DB" w:rsidP="00D66D3B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«Получение дошкольного образования в Учреждении может начинаться по достижению детьми возраста одного года и оканчиваться при отсутствии противопоказаний по состоянию здоровья не позже достижения ими возраста восьми лет.».</w:t>
      </w:r>
    </w:p>
    <w:p w14:paraId="0F0F2425" w14:textId="77777777" w:rsidR="00FC56DB" w:rsidRPr="00292D26" w:rsidRDefault="00FC56DB" w:rsidP="00D66D3B">
      <w:pPr>
        <w:pStyle w:val="ab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92D26">
        <w:rPr>
          <w:sz w:val="28"/>
          <w:szCs w:val="28"/>
        </w:rPr>
        <w:t xml:space="preserve">Абзац 3 пункта 3.6. Устава изложить в следующей редакции: </w:t>
      </w:r>
    </w:p>
    <w:p w14:paraId="52EA4D85" w14:textId="77777777" w:rsidR="00FC56DB" w:rsidRPr="00292D26" w:rsidRDefault="00FC56DB" w:rsidP="00D66D3B">
      <w:pPr>
        <w:pStyle w:val="ab"/>
        <w:ind w:left="0" w:firstLine="709"/>
        <w:jc w:val="both"/>
        <w:rPr>
          <w:sz w:val="28"/>
          <w:szCs w:val="28"/>
        </w:rPr>
      </w:pPr>
      <w:r w:rsidRPr="00292D26">
        <w:rPr>
          <w:sz w:val="28"/>
          <w:szCs w:val="28"/>
        </w:rPr>
        <w:t>«</w:t>
      </w:r>
      <w:r>
        <w:rPr>
          <w:sz w:val="28"/>
          <w:szCs w:val="28"/>
        </w:rPr>
        <w:t>Учреждение обязано</w:t>
      </w:r>
      <w:r w:rsidRPr="00292D26">
        <w:rPr>
          <w:sz w:val="28"/>
          <w:szCs w:val="28"/>
        </w:rPr>
        <w:t xml:space="preserve"> ознакомить поступающего и (или) его родителей (законных представителей) со своим уставом, со сведениями о дате предоставления и регистрационном номере лицензии на осуществление образовательной деятельности, сведениями о дате предоставления и регистрационном номере государственной аккредитации образовательной деятельности по реализуемым образовательным  программам,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</w:t>
      </w:r>
      <w:r>
        <w:rPr>
          <w:sz w:val="28"/>
          <w:szCs w:val="28"/>
        </w:rPr>
        <w:t>.</w:t>
      </w:r>
      <w:r w:rsidRPr="00292D26">
        <w:rPr>
          <w:sz w:val="28"/>
          <w:szCs w:val="28"/>
        </w:rPr>
        <w:t>».</w:t>
      </w:r>
    </w:p>
    <w:p w14:paraId="01ACDC5C" w14:textId="77777777" w:rsidR="00FC56DB" w:rsidRPr="00292D26" w:rsidRDefault="00FC56DB" w:rsidP="00D66D3B">
      <w:pPr>
        <w:pStyle w:val="ab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92D26">
        <w:rPr>
          <w:sz w:val="28"/>
          <w:szCs w:val="28"/>
        </w:rPr>
        <w:t>Абзац 1 пункта 3.9.1. Устава изложить в следующей редакции:</w:t>
      </w:r>
    </w:p>
    <w:p w14:paraId="5F8E5E42" w14:textId="77777777" w:rsidR="00FC56DB" w:rsidRPr="00292D26" w:rsidRDefault="00FC56DB" w:rsidP="00D66D3B">
      <w:pPr>
        <w:pStyle w:val="ab"/>
        <w:ind w:left="0" w:firstLine="709"/>
        <w:jc w:val="both"/>
        <w:rPr>
          <w:sz w:val="28"/>
          <w:szCs w:val="28"/>
        </w:rPr>
      </w:pPr>
      <w:r w:rsidRPr="00292D26">
        <w:rPr>
          <w:sz w:val="28"/>
          <w:szCs w:val="28"/>
        </w:rPr>
        <w:t xml:space="preserve">«Образовательные программы дошкольного образования разрабатываются и утверждаются </w:t>
      </w:r>
      <w:r>
        <w:rPr>
          <w:sz w:val="28"/>
          <w:szCs w:val="28"/>
        </w:rPr>
        <w:t>Учреждением</w:t>
      </w:r>
      <w:r w:rsidRPr="00292D26">
        <w:rPr>
          <w:sz w:val="28"/>
          <w:szCs w:val="28"/>
        </w:rPr>
        <w:t>, в соответствии с федеральным государственным образовательным стандартом дошкольного образования и соответствующей федеральной образовательной программой дошкольного образования.».</w:t>
      </w:r>
    </w:p>
    <w:p w14:paraId="73C2E397" w14:textId="77777777" w:rsidR="00FC56DB" w:rsidRPr="00292D26" w:rsidRDefault="00FC56DB" w:rsidP="00D66D3B">
      <w:pPr>
        <w:pStyle w:val="ab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92D26">
        <w:rPr>
          <w:sz w:val="28"/>
          <w:szCs w:val="28"/>
        </w:rPr>
        <w:t xml:space="preserve">Подпункт 5 пункта 3.17. Устава изложить в следующей редакции: </w:t>
      </w:r>
    </w:p>
    <w:p w14:paraId="16A211FE" w14:textId="77777777" w:rsidR="00FC56DB" w:rsidRPr="00292D26" w:rsidRDefault="00FC56DB" w:rsidP="00D66D3B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«5) воспитанники</w:t>
      </w:r>
      <w:r w:rsidRPr="00292D26">
        <w:rPr>
          <w:sz w:val="28"/>
          <w:szCs w:val="28"/>
        </w:rPr>
        <w:t xml:space="preserve"> должны бережно относиться к имуществу </w:t>
      </w:r>
      <w:r>
        <w:rPr>
          <w:sz w:val="28"/>
          <w:szCs w:val="28"/>
        </w:rPr>
        <w:t xml:space="preserve">Учреждения, поддерживать в нем </w:t>
      </w:r>
      <w:r w:rsidRPr="00292D26">
        <w:rPr>
          <w:sz w:val="28"/>
          <w:szCs w:val="28"/>
        </w:rPr>
        <w:t>чистоту и порядок.».</w:t>
      </w:r>
    </w:p>
    <w:p w14:paraId="6298F3BF" w14:textId="77777777" w:rsidR="00FC56DB" w:rsidRPr="00292D26" w:rsidRDefault="00FC56DB" w:rsidP="00D66D3B">
      <w:pPr>
        <w:pStyle w:val="ab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92D26">
        <w:rPr>
          <w:sz w:val="28"/>
          <w:szCs w:val="28"/>
        </w:rPr>
        <w:t>Подпункт 11 пункта 3.22. Устава изложить в следующей редакции:</w:t>
      </w:r>
    </w:p>
    <w:p w14:paraId="20CBC240" w14:textId="5AEE83DF" w:rsidR="00FC56DB" w:rsidRPr="00292D26" w:rsidRDefault="00FC56DB" w:rsidP="00D66D3B">
      <w:pPr>
        <w:pStyle w:val="ab"/>
        <w:ind w:left="0" w:firstLine="709"/>
        <w:jc w:val="both"/>
        <w:rPr>
          <w:sz w:val="28"/>
          <w:szCs w:val="28"/>
        </w:rPr>
      </w:pPr>
      <w:r w:rsidRPr="00292D26">
        <w:rPr>
          <w:sz w:val="28"/>
          <w:szCs w:val="28"/>
        </w:rPr>
        <w:lastRenderedPageBreak/>
        <w:t xml:space="preserve">«11) право на уважение человеческого достоинства, защиту от всех норм физического и психического насилия, оскорбления личности.». </w:t>
      </w:r>
    </w:p>
    <w:p w14:paraId="43E7DF40" w14:textId="77777777" w:rsidR="00FC56DB" w:rsidRPr="00292D26" w:rsidRDefault="00FC56DB" w:rsidP="00D66D3B">
      <w:pPr>
        <w:pStyle w:val="ab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92D26">
        <w:rPr>
          <w:sz w:val="28"/>
          <w:szCs w:val="28"/>
        </w:rPr>
        <w:t xml:space="preserve">Подпункт 7 пункта 3.24. Устава изложить в следующей редакции: </w:t>
      </w:r>
    </w:p>
    <w:p w14:paraId="316C7776" w14:textId="77777777" w:rsidR="00FC56DB" w:rsidRPr="00292D26" w:rsidRDefault="00FC56DB" w:rsidP="00D66D3B">
      <w:pPr>
        <w:pStyle w:val="ab"/>
        <w:ind w:left="0" w:firstLine="709"/>
        <w:jc w:val="both"/>
        <w:rPr>
          <w:sz w:val="28"/>
          <w:szCs w:val="28"/>
        </w:rPr>
      </w:pPr>
      <w:r w:rsidRPr="00292D26">
        <w:rPr>
          <w:sz w:val="28"/>
          <w:szCs w:val="28"/>
        </w:rPr>
        <w:t>«7) педагогические работники имеют право на иные трудовые права, социальные гарантии и меры социальной поддержки, установленные федеральными законами и иными нормативными правовыми актами Российской Федерации, законами и иными нормативными правовыми актами субъектов Российской Федерации.».</w:t>
      </w:r>
    </w:p>
    <w:p w14:paraId="292FC236" w14:textId="77777777" w:rsidR="00FC56DB" w:rsidRPr="00292D26" w:rsidRDefault="00FC56DB" w:rsidP="00D66D3B">
      <w:pPr>
        <w:pStyle w:val="ab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92D26">
        <w:rPr>
          <w:sz w:val="28"/>
          <w:szCs w:val="28"/>
        </w:rPr>
        <w:t xml:space="preserve">Подпункт 1 пункта 3.25. Устава изложить в следующей редакции: </w:t>
      </w:r>
    </w:p>
    <w:p w14:paraId="283A4B04" w14:textId="77777777" w:rsidR="00FC56DB" w:rsidRPr="00292D26" w:rsidRDefault="00FC56DB" w:rsidP="00D66D3B">
      <w:pPr>
        <w:pStyle w:val="ab"/>
        <w:ind w:left="0" w:firstLine="709"/>
        <w:jc w:val="both"/>
        <w:rPr>
          <w:sz w:val="28"/>
          <w:szCs w:val="28"/>
        </w:rPr>
      </w:pPr>
      <w:r w:rsidRPr="00292D26">
        <w:rPr>
          <w:sz w:val="28"/>
          <w:szCs w:val="28"/>
        </w:rPr>
        <w:t xml:space="preserve">«1) педагогические работники обязаны осуществлять свою деятельность на высоком профессиональном уровне на основе традиционных российских духовно-нравственных ценностей и принятых в российском обществе правил и норм поведения в интересах человека, семьи, общества и государства, обеспечивать в полном объеме реализацию рабочей программы учебных предметов, курсов, дисциплин (модулей), рабочей программы воспитания.».  </w:t>
      </w:r>
    </w:p>
    <w:p w14:paraId="5F5C912C" w14:textId="77777777" w:rsidR="00FC56DB" w:rsidRPr="00292D26" w:rsidRDefault="00FC56DB" w:rsidP="00D66D3B">
      <w:pPr>
        <w:pStyle w:val="ab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92D26">
        <w:rPr>
          <w:sz w:val="28"/>
          <w:szCs w:val="28"/>
        </w:rPr>
        <w:t xml:space="preserve">Абзац 2 пункта 5.12. Устава изложить в следующей редакции: </w:t>
      </w:r>
    </w:p>
    <w:p w14:paraId="7D3A3214" w14:textId="77777777" w:rsidR="00FC56DB" w:rsidRPr="003965B5" w:rsidRDefault="00FC56DB" w:rsidP="00D66D3B">
      <w:pPr>
        <w:pStyle w:val="ab"/>
        <w:ind w:left="0" w:firstLine="709"/>
        <w:jc w:val="both"/>
        <w:rPr>
          <w:sz w:val="28"/>
          <w:szCs w:val="28"/>
        </w:rPr>
      </w:pPr>
      <w:r w:rsidRPr="00292D26">
        <w:rPr>
          <w:sz w:val="28"/>
          <w:szCs w:val="28"/>
        </w:rPr>
        <w:t>«Финансово-хозяйственная деятельность Учреждения осуществляется в соответствии с Планом финансово-хозяйственной деятельности, утверждаемым руководителем Учреждения и согласованным Учредителем.</w:t>
      </w:r>
    </w:p>
    <w:p w14:paraId="01E133F6" w14:textId="1D2BDDDD" w:rsidR="00337D5D" w:rsidRDefault="00337D5D" w:rsidP="00D66D3B">
      <w:pPr>
        <w:ind w:firstLine="709"/>
        <w:jc w:val="both"/>
      </w:pPr>
    </w:p>
    <w:p w14:paraId="36EB16DE" w14:textId="77777777" w:rsidR="00765FB3" w:rsidRPr="00337D5D" w:rsidRDefault="00765FB3" w:rsidP="00D66D3B">
      <w:pPr>
        <w:ind w:firstLine="709"/>
        <w:jc w:val="both"/>
      </w:pPr>
    </w:p>
    <w:sectPr w:rsidR="00765FB3" w:rsidRPr="00337D5D" w:rsidSect="00D66D3B">
      <w:headerReference w:type="default" r:id="rId11"/>
      <w:footerReference w:type="first" r:id="rId12"/>
      <w:type w:val="continuous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7C953" w14:textId="77777777" w:rsidR="00F37A10" w:rsidRDefault="00F37A10">
      <w:r>
        <w:separator/>
      </w:r>
    </w:p>
  </w:endnote>
  <w:endnote w:type="continuationSeparator" w:id="0">
    <w:p w14:paraId="289EF487" w14:textId="77777777" w:rsidR="00F37A10" w:rsidRDefault="00F37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540-п/26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23821" w14:textId="77777777" w:rsidR="00F37A10" w:rsidRDefault="00F37A10">
      <w:r>
        <w:separator/>
      </w:r>
    </w:p>
  </w:footnote>
  <w:footnote w:type="continuationSeparator" w:id="0">
    <w:p w14:paraId="79551DDE" w14:textId="77777777" w:rsidR="00F37A10" w:rsidRDefault="00F37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787E579B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FC56DB">
      <w:rPr>
        <w:rStyle w:val="a6"/>
        <w:noProof/>
        <w:sz w:val="26"/>
        <w:szCs w:val="26"/>
      </w:rPr>
      <w:t>3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746369"/>
    <w:multiLevelType w:val="hybridMultilevel"/>
    <w:tmpl w:val="DF6000BC"/>
    <w:lvl w:ilvl="0" w:tplc="1EB45C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19723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317724"/>
    <w:rsid w:val="00333F0B"/>
    <w:rsid w:val="00337D5D"/>
    <w:rsid w:val="003911E3"/>
    <w:rsid w:val="003C3E4D"/>
    <w:rsid w:val="0040410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A258F"/>
    <w:rsid w:val="009C63DB"/>
    <w:rsid w:val="009C7A41"/>
    <w:rsid w:val="00A150CA"/>
    <w:rsid w:val="00A30533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66D3B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37A10"/>
    <w:rsid w:val="00F636F0"/>
    <w:rsid w:val="00F676CA"/>
    <w:rsid w:val="00FC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FC56DB"/>
    <w:pPr>
      <w:ind w:left="720"/>
      <w:contextualSpacing/>
    </w:pPr>
  </w:style>
  <w:style w:type="character" w:styleId="ac">
    <w:name w:val="Emphasis"/>
    <w:basedOn w:val="a0"/>
    <w:uiPriority w:val="20"/>
    <w:qFormat/>
    <w:rsid w:val="00FC56D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ADEAA2B0CB2B4D1DB708C00B385BA1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408340-7A8D-4BF2-ABB5-0FB02E9F6046}"/>
      </w:docPartPr>
      <w:docPartBody>
        <w:p w:rsidR="00822B8A" w:rsidRDefault="006E27C7" w:rsidP="006E27C7">
          <w:pPr>
            <w:pStyle w:val="ADEAA2B0CB2B4D1DB708C00B385BA12D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  <w:docPart>
      <w:docPartPr>
        <w:name w:val="8E38CB170A464A8D8B96B3B85227DE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91D85-5B3C-4A87-8446-473B177838B3}"/>
      </w:docPartPr>
      <w:docPartBody>
        <w:p w:rsidR="00822B8A" w:rsidRDefault="006E27C7" w:rsidP="006E27C7">
          <w:pPr>
            <w:pStyle w:val="8E38CB170A464A8D8B96B3B85227DE09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590674"/>
    <w:rsid w:val="00632946"/>
    <w:rsid w:val="006E27C7"/>
    <w:rsid w:val="00822B8A"/>
    <w:rsid w:val="009C7A41"/>
    <w:rsid w:val="00A30533"/>
    <w:rsid w:val="00D94EE6"/>
    <w:rsid w:val="00ED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2390A2F0-FB58-4EFC-9213-B3478BBBE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16</cp:revision>
  <cp:lastPrinted>2008-03-14T00:47:00Z</cp:lastPrinted>
  <dcterms:created xsi:type="dcterms:W3CDTF">2016-04-18T22:59:00Z</dcterms:created>
  <dcterms:modified xsi:type="dcterms:W3CDTF">2026-08-06T22:52:00Z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